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28"/>
        <w:gridCol w:w="2544"/>
        <w:gridCol w:w="2430"/>
        <w:gridCol w:w="2032"/>
      </w:tblGrid>
      <w:tr w:rsidR="00872908" w:rsidRPr="00611659" w14:paraId="233EE6D3" w14:textId="77777777" w:rsidTr="00D94BE8">
        <w:tc>
          <w:tcPr>
            <w:tcW w:w="9234" w:type="dxa"/>
            <w:gridSpan w:val="4"/>
            <w:tcMar>
              <w:top w:w="113" w:type="dxa"/>
            </w:tcMar>
          </w:tcPr>
          <w:p w14:paraId="45889167" w14:textId="77777777" w:rsidR="00872908" w:rsidRPr="00047508" w:rsidRDefault="00872908" w:rsidP="0087290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508">
              <w:rPr>
                <w:rFonts w:ascii="Arial" w:hAnsi="Arial" w:cs="Arial"/>
                <w:b/>
                <w:bCs/>
                <w:sz w:val="20"/>
                <w:szCs w:val="20"/>
              </w:rPr>
              <w:t>Safety Culture Ladder NEN</w:t>
            </w:r>
          </w:p>
        </w:tc>
      </w:tr>
      <w:tr w:rsidR="00872908" w:rsidRPr="00611659" w14:paraId="1C109162" w14:textId="77777777" w:rsidTr="00D94BE8">
        <w:tc>
          <w:tcPr>
            <w:tcW w:w="2235" w:type="dxa"/>
            <w:tcMar>
              <w:top w:w="113" w:type="dxa"/>
            </w:tcMar>
          </w:tcPr>
          <w:p w14:paraId="3F29EE4A" w14:textId="2A081F6A" w:rsidR="00872908" w:rsidRPr="00047508" w:rsidRDefault="00E86E95" w:rsidP="0087290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Decision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number</w:t>
            </w:r>
            <w:proofErr w:type="spellEnd"/>
            <w:r w:rsidR="00872908" w:rsidRPr="0004750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552" w:type="dxa"/>
            <w:tcMar>
              <w:top w:w="113" w:type="dxa"/>
            </w:tcMar>
          </w:tcPr>
          <w:p w14:paraId="46A76B38" w14:textId="317242B9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202</w:t>
            </w:r>
            <w:r w:rsidR="00F020E6">
              <w:rPr>
                <w:rFonts w:ascii="Arial" w:hAnsi="Arial" w:cs="Arial"/>
                <w:sz w:val="20"/>
                <w:szCs w:val="20"/>
              </w:rPr>
              <w:t>4</w:t>
            </w:r>
            <w:r w:rsidRPr="00047508">
              <w:rPr>
                <w:rFonts w:ascii="Arial" w:hAnsi="Arial" w:cs="Arial"/>
                <w:sz w:val="20"/>
                <w:szCs w:val="20"/>
              </w:rPr>
              <w:t>-0</w:t>
            </w:r>
            <w:r w:rsidR="003470B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409" w:type="dxa"/>
            <w:tcMar>
              <w:top w:w="113" w:type="dxa"/>
            </w:tcMar>
          </w:tcPr>
          <w:p w14:paraId="1FC9111F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8" w:type="dxa"/>
            <w:tcMar>
              <w:top w:w="113" w:type="dxa"/>
            </w:tcMar>
          </w:tcPr>
          <w:p w14:paraId="7FA29A90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908" w:rsidRPr="007720D3" w14:paraId="389C6995" w14:textId="77777777" w:rsidTr="00D94BE8">
        <w:tc>
          <w:tcPr>
            <w:tcW w:w="2235" w:type="dxa"/>
            <w:tcMar>
              <w:top w:w="113" w:type="dxa"/>
            </w:tcMar>
          </w:tcPr>
          <w:p w14:paraId="42A614DF" w14:textId="48892F27" w:rsidR="00872908" w:rsidRPr="00047508" w:rsidRDefault="00E86E95" w:rsidP="0087290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Con</w:t>
            </w:r>
            <w:r w:rsidR="00D52583">
              <w:rPr>
                <w:rFonts w:ascii="Arial" w:hAnsi="Arial" w:cs="Arial"/>
                <w:sz w:val="20"/>
                <w:szCs w:val="20"/>
              </w:rPr>
              <w:t>cerning</w:t>
            </w:r>
            <w:proofErr w:type="spellEnd"/>
            <w:r w:rsidR="00872908" w:rsidRPr="0004750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999" w:type="dxa"/>
            <w:gridSpan w:val="3"/>
            <w:tcMar>
              <w:top w:w="113" w:type="dxa"/>
            </w:tcMar>
          </w:tcPr>
          <w:p w14:paraId="787B98A8" w14:textId="647830F2" w:rsidR="00872908" w:rsidRPr="00F253ED" w:rsidRDefault="00F253ED" w:rsidP="0087290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253ED">
              <w:rPr>
                <w:rFonts w:ascii="Arial" w:hAnsi="Arial" w:cs="Arial"/>
                <w:sz w:val="20"/>
                <w:szCs w:val="20"/>
                <w:lang w:val="en-US"/>
              </w:rPr>
              <w:t>Adjustments Audit report with regard to themes and sub-themes</w:t>
            </w:r>
          </w:p>
        </w:tc>
      </w:tr>
      <w:tr w:rsidR="00872908" w:rsidRPr="00611659" w14:paraId="19149D5E" w14:textId="77777777" w:rsidTr="00D94BE8">
        <w:tc>
          <w:tcPr>
            <w:tcW w:w="2235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638B390A" w14:textId="5C8F1B84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Dat</w:t>
            </w:r>
            <w:r w:rsidR="00E86E95">
              <w:rPr>
                <w:rFonts w:ascii="Arial" w:hAnsi="Arial" w:cs="Arial"/>
                <w:sz w:val="20"/>
                <w:szCs w:val="20"/>
              </w:rPr>
              <w:t>e</w:t>
            </w:r>
            <w:r w:rsidRPr="0004750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6F183283" w14:textId="0FCF544A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202</w:t>
            </w:r>
            <w:r w:rsidR="00D216A6">
              <w:rPr>
                <w:rFonts w:ascii="Arial" w:hAnsi="Arial" w:cs="Arial"/>
                <w:sz w:val="20"/>
                <w:szCs w:val="20"/>
              </w:rPr>
              <w:t>4</w:t>
            </w:r>
            <w:r w:rsidRPr="00047508">
              <w:rPr>
                <w:rFonts w:ascii="Arial" w:hAnsi="Arial" w:cs="Arial"/>
                <w:sz w:val="20"/>
                <w:szCs w:val="20"/>
              </w:rPr>
              <w:t>-</w:t>
            </w:r>
            <w:r w:rsidR="00D216A6">
              <w:rPr>
                <w:rFonts w:ascii="Arial" w:hAnsi="Arial" w:cs="Arial"/>
                <w:sz w:val="20"/>
                <w:szCs w:val="20"/>
              </w:rPr>
              <w:t>11</w:t>
            </w:r>
            <w:r w:rsidR="007F4010">
              <w:rPr>
                <w:rFonts w:ascii="Arial" w:hAnsi="Arial" w:cs="Arial"/>
                <w:sz w:val="20"/>
                <w:szCs w:val="20"/>
              </w:rPr>
              <w:t>-</w:t>
            </w:r>
            <w:r w:rsidR="00D216A6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0E56AB6D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8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2DFB345D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908" w:rsidRPr="00611659" w14:paraId="09165B4E" w14:textId="77777777" w:rsidTr="00D94BE8">
        <w:trPr>
          <w:trHeight w:val="596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  <w:vAlign w:val="center"/>
          </w:tcPr>
          <w:p w14:paraId="46E5E0DC" w14:textId="4238FA2A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47508">
              <w:rPr>
                <w:rFonts w:ascii="Arial" w:hAnsi="Arial" w:cs="Arial"/>
                <w:sz w:val="20"/>
                <w:szCs w:val="20"/>
              </w:rPr>
              <w:t>Implementati</w:t>
            </w:r>
            <w:r w:rsidR="00E86E95">
              <w:rPr>
                <w:rFonts w:ascii="Arial" w:hAnsi="Arial" w:cs="Arial"/>
                <w:sz w:val="20"/>
                <w:szCs w:val="20"/>
              </w:rPr>
              <w:t>on</w:t>
            </w:r>
            <w:proofErr w:type="spellEnd"/>
            <w:r w:rsidRPr="0004750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</w:tcMar>
            <w:vAlign w:val="center"/>
          </w:tcPr>
          <w:p w14:paraId="7BF03D39" w14:textId="37893580" w:rsidR="00872908" w:rsidRPr="00D41149" w:rsidRDefault="00D41149" w:rsidP="0026493F">
            <w:pPr>
              <w:ind w:right="-15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E1261">
              <w:rPr>
                <w:rFonts w:ascii="Arial" w:hAnsi="Arial" w:cs="Arial"/>
                <w:sz w:val="20"/>
                <w:szCs w:val="20"/>
                <w:lang w:val="en-US"/>
              </w:rPr>
              <w:t xml:space="preserve">Publication on the website and in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Certification scheme SCL 2.0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13" w:type="dxa"/>
            </w:tcMar>
            <w:vAlign w:val="center"/>
          </w:tcPr>
          <w:p w14:paraId="4A69A3B9" w14:textId="716737D3" w:rsidR="00872908" w:rsidRPr="00047508" w:rsidRDefault="00E86E95" w:rsidP="008729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Entry date</w:t>
            </w:r>
            <w:r w:rsidR="00872908" w:rsidRPr="0004750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  <w:vAlign w:val="center"/>
          </w:tcPr>
          <w:p w14:paraId="51BADF53" w14:textId="40ADAA18" w:rsidR="00872908" w:rsidRPr="00047508" w:rsidRDefault="00E86E95" w:rsidP="0087290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Immediately</w:t>
            </w:r>
            <w:proofErr w:type="spellEnd"/>
          </w:p>
        </w:tc>
      </w:tr>
    </w:tbl>
    <w:p w14:paraId="3E0D00F2" w14:textId="77777777" w:rsidR="00872908" w:rsidRDefault="00872908" w:rsidP="00635016">
      <w:pPr>
        <w:spacing w:after="0"/>
        <w:rPr>
          <w:color w:val="404040" w:themeColor="text1" w:themeTint="BF"/>
          <w:sz w:val="24"/>
          <w:szCs w:val="24"/>
        </w:rPr>
      </w:pPr>
    </w:p>
    <w:p w14:paraId="38743F6B" w14:textId="74CBD2E6" w:rsidR="007F4010" w:rsidRPr="007F4010" w:rsidRDefault="00D52583" w:rsidP="00A46721">
      <w:pPr>
        <w:spacing w:after="0"/>
        <w:rPr>
          <w:color w:val="009691"/>
        </w:rPr>
      </w:pPr>
      <w:r>
        <w:rPr>
          <w:color w:val="009691"/>
        </w:rPr>
        <w:t>Background</w:t>
      </w:r>
      <w:r w:rsidR="007F4010" w:rsidRPr="007F4010">
        <w:rPr>
          <w:color w:val="009691"/>
        </w:rPr>
        <w:t>;</w:t>
      </w:r>
    </w:p>
    <w:p w14:paraId="1742F1E1" w14:textId="77777777" w:rsidR="00617F66" w:rsidRPr="00617F66" w:rsidRDefault="00617F66" w:rsidP="00617F66">
      <w:pPr>
        <w:spacing w:after="0"/>
        <w:rPr>
          <w:lang w:val="en-US"/>
        </w:rPr>
      </w:pPr>
      <w:r w:rsidRPr="00617F66">
        <w:rPr>
          <w:lang w:val="en-US"/>
        </w:rPr>
        <w:t>The Certification Scheme for SCL describes the requirements for audit reporting in H 7.9.</w:t>
      </w:r>
    </w:p>
    <w:p w14:paraId="7E45FD02" w14:textId="77777777" w:rsidR="00617F66" w:rsidRPr="00617F66" w:rsidRDefault="00617F66" w:rsidP="00617F66">
      <w:pPr>
        <w:spacing w:after="0"/>
        <w:rPr>
          <w:lang w:val="en-US"/>
        </w:rPr>
      </w:pPr>
      <w:r w:rsidRPr="00617F66">
        <w:rPr>
          <w:lang w:val="en-US"/>
        </w:rPr>
        <w:t>H 7.9.3 - Requirements for reporting - describes, among other things, the following;</w:t>
      </w:r>
    </w:p>
    <w:p w14:paraId="5E081F60" w14:textId="77777777" w:rsidR="00617F66" w:rsidRPr="00484410" w:rsidRDefault="00617F66" w:rsidP="00617F66">
      <w:pPr>
        <w:spacing w:after="0"/>
        <w:rPr>
          <w:i/>
          <w:iCs/>
          <w:lang w:val="en-US"/>
        </w:rPr>
      </w:pPr>
      <w:r w:rsidRPr="00484410">
        <w:rPr>
          <w:i/>
          <w:iCs/>
          <w:lang w:val="en-US"/>
        </w:rPr>
        <w:t xml:space="preserve">'For each theme, a report is written for the individual sub-themes on what is good and </w:t>
      </w:r>
    </w:p>
    <w:p w14:paraId="78A88435" w14:textId="77777777" w:rsidR="00617F66" w:rsidRPr="00484410" w:rsidRDefault="00617F66" w:rsidP="00617F66">
      <w:pPr>
        <w:spacing w:after="0"/>
        <w:rPr>
          <w:i/>
          <w:iCs/>
          <w:lang w:val="en-US"/>
        </w:rPr>
      </w:pPr>
      <w:r w:rsidRPr="00484410">
        <w:rPr>
          <w:i/>
          <w:iCs/>
          <w:lang w:val="en-US"/>
        </w:rPr>
        <w:t>what can be improved. A final conclusion with substantiation per theme is also given.'</w:t>
      </w:r>
    </w:p>
    <w:p w14:paraId="5BEA7AEA" w14:textId="73E4D964" w:rsidR="00617F66" w:rsidRPr="00484410" w:rsidRDefault="00617F66" w:rsidP="00617F66">
      <w:pPr>
        <w:spacing w:after="0"/>
        <w:rPr>
          <w:i/>
          <w:iCs/>
          <w:lang w:val="en-US"/>
        </w:rPr>
      </w:pPr>
      <w:r w:rsidRPr="00484410">
        <w:rPr>
          <w:i/>
          <w:iCs/>
          <w:lang w:val="en-US"/>
        </w:rPr>
        <w:t>The auditors note that this encourages the sub-themes to be used as a kind of checklist.</w:t>
      </w:r>
    </w:p>
    <w:p w14:paraId="758D94D1" w14:textId="77777777" w:rsidR="00BF6911" w:rsidRPr="007720D3" w:rsidRDefault="00BF6911" w:rsidP="003A4730">
      <w:pPr>
        <w:spacing w:after="0"/>
        <w:rPr>
          <w:lang w:val="en-US"/>
        </w:rPr>
      </w:pPr>
    </w:p>
    <w:p w14:paraId="6F4A4993" w14:textId="3643F670" w:rsidR="00B11739" w:rsidRPr="00077430" w:rsidRDefault="00E31A8C" w:rsidP="00B11739">
      <w:pPr>
        <w:spacing w:after="0"/>
        <w:rPr>
          <w:color w:val="009691"/>
          <w:lang w:val="en-US"/>
        </w:rPr>
      </w:pPr>
      <w:r w:rsidRPr="00077430">
        <w:rPr>
          <w:color w:val="009691"/>
          <w:lang w:val="en-US"/>
        </w:rPr>
        <w:t>Consideration</w:t>
      </w:r>
      <w:r w:rsidR="00B11739" w:rsidRPr="00077430">
        <w:rPr>
          <w:color w:val="009691"/>
          <w:lang w:val="en-US"/>
        </w:rPr>
        <w:t>;</w:t>
      </w:r>
    </w:p>
    <w:p w14:paraId="6B0120CC" w14:textId="3D537602" w:rsidR="00077430" w:rsidRPr="00077430" w:rsidRDefault="00077430" w:rsidP="00077430">
      <w:pPr>
        <w:spacing w:after="0"/>
        <w:rPr>
          <w:lang w:val="en-US"/>
        </w:rPr>
      </w:pPr>
      <w:r w:rsidRPr="00077430">
        <w:rPr>
          <w:lang w:val="en-US"/>
        </w:rPr>
        <w:t xml:space="preserve">From the expert group at the time, the sub-themes were meant to look at the overall picture, with the sub-themes </w:t>
      </w:r>
      <w:r w:rsidR="00DC6BC1">
        <w:rPr>
          <w:lang w:val="en-US"/>
        </w:rPr>
        <w:t>work as support</w:t>
      </w:r>
      <w:r w:rsidRPr="00077430">
        <w:rPr>
          <w:lang w:val="en-US"/>
        </w:rPr>
        <w:t xml:space="preserve">.  </w:t>
      </w:r>
    </w:p>
    <w:p w14:paraId="25541B50" w14:textId="3616D221" w:rsidR="00077430" w:rsidRPr="00077430" w:rsidRDefault="00077430" w:rsidP="00077430">
      <w:pPr>
        <w:spacing w:after="0"/>
        <w:rPr>
          <w:lang w:val="en-US"/>
        </w:rPr>
      </w:pPr>
      <w:r w:rsidRPr="00077430">
        <w:rPr>
          <w:lang w:val="en-US"/>
        </w:rPr>
        <w:t xml:space="preserve">This makes it possible to clarify where an </w:t>
      </w:r>
      <w:proofErr w:type="spellStart"/>
      <w:r w:rsidRPr="00077430">
        <w:rPr>
          <w:lang w:val="en-US"/>
        </w:rPr>
        <w:t>organisation</w:t>
      </w:r>
      <w:proofErr w:type="spellEnd"/>
      <w:r w:rsidRPr="00077430">
        <w:rPr>
          <w:lang w:val="en-US"/>
        </w:rPr>
        <w:t xml:space="preserve"> actually stands on a step (e.g. just </w:t>
      </w:r>
      <w:r w:rsidR="00A23EAC">
        <w:rPr>
          <w:lang w:val="en-US"/>
        </w:rPr>
        <w:t>S</w:t>
      </w:r>
      <w:r w:rsidRPr="00077430">
        <w:rPr>
          <w:lang w:val="en-US"/>
        </w:rPr>
        <w:t xml:space="preserve">3 or almost </w:t>
      </w:r>
      <w:r w:rsidR="00A23EAC">
        <w:rPr>
          <w:lang w:val="en-US"/>
        </w:rPr>
        <w:t>S</w:t>
      </w:r>
      <w:r w:rsidRPr="00077430">
        <w:rPr>
          <w:lang w:val="en-US"/>
        </w:rPr>
        <w:t>4).</w:t>
      </w:r>
    </w:p>
    <w:p w14:paraId="549EA6A1" w14:textId="26A88070" w:rsidR="00077430" w:rsidRPr="00077430" w:rsidRDefault="00077430" w:rsidP="00077430">
      <w:pPr>
        <w:spacing w:after="0"/>
        <w:rPr>
          <w:lang w:val="en-US"/>
        </w:rPr>
      </w:pPr>
      <w:r w:rsidRPr="00077430">
        <w:rPr>
          <w:lang w:val="en-US"/>
        </w:rPr>
        <w:t>Proposed the following change: ‘Reporting based on a summary per theme incorporating the sub-themes’. This allows for more narrative writing / in the spirit of the standard.</w:t>
      </w:r>
    </w:p>
    <w:p w14:paraId="59957E85" w14:textId="77777777" w:rsidR="00077430" w:rsidRPr="007720D3" w:rsidRDefault="00077430" w:rsidP="00BF6911">
      <w:pPr>
        <w:spacing w:after="0"/>
        <w:rPr>
          <w:lang w:val="en-US"/>
        </w:rPr>
      </w:pPr>
    </w:p>
    <w:p w14:paraId="00A3E33E" w14:textId="77777777" w:rsidR="000D0410" w:rsidRPr="007720D3" w:rsidRDefault="000D0410" w:rsidP="00091459">
      <w:pPr>
        <w:spacing w:after="0"/>
        <w:rPr>
          <w:lang w:val="en-US"/>
        </w:rPr>
      </w:pPr>
    </w:p>
    <w:p w14:paraId="36622EBC" w14:textId="21296F49" w:rsidR="00A46721" w:rsidRPr="0074109C" w:rsidRDefault="00E31A8C" w:rsidP="00A46721">
      <w:pPr>
        <w:spacing w:after="0"/>
        <w:rPr>
          <w:color w:val="009691"/>
          <w:lang w:val="en-US"/>
        </w:rPr>
      </w:pPr>
      <w:r w:rsidRPr="0074109C">
        <w:rPr>
          <w:color w:val="009691"/>
          <w:lang w:val="en-US"/>
        </w:rPr>
        <w:t>Decision</w:t>
      </w:r>
      <w:r w:rsidR="00A46721" w:rsidRPr="0074109C">
        <w:rPr>
          <w:color w:val="009691"/>
          <w:lang w:val="en-US"/>
        </w:rPr>
        <w:t>:</w:t>
      </w:r>
    </w:p>
    <w:p w14:paraId="1F089AD6" w14:textId="51FDF4A1" w:rsidR="0074109C" w:rsidRPr="0074109C" w:rsidRDefault="0074109C" w:rsidP="0074109C">
      <w:pPr>
        <w:spacing w:after="0"/>
        <w:ind w:left="1134" w:hanging="1134"/>
        <w:rPr>
          <w:lang w:val="en-US"/>
        </w:rPr>
      </w:pPr>
      <w:r w:rsidRPr="0074109C">
        <w:rPr>
          <w:lang w:val="en-US"/>
        </w:rPr>
        <w:t xml:space="preserve">The </w:t>
      </w:r>
      <w:r>
        <w:rPr>
          <w:lang w:val="en-US"/>
        </w:rPr>
        <w:t>BoE</w:t>
      </w:r>
      <w:r w:rsidRPr="0074109C">
        <w:rPr>
          <w:lang w:val="en-US"/>
        </w:rPr>
        <w:t xml:space="preserve"> SCL took the following decision:</w:t>
      </w:r>
    </w:p>
    <w:p w14:paraId="2828CCB9" w14:textId="77777777" w:rsidR="0074109C" w:rsidRPr="0074109C" w:rsidRDefault="0074109C" w:rsidP="0074109C">
      <w:pPr>
        <w:spacing w:after="0"/>
        <w:ind w:left="1134" w:hanging="1134"/>
        <w:rPr>
          <w:lang w:val="en-US"/>
        </w:rPr>
      </w:pPr>
    </w:p>
    <w:p w14:paraId="1C2462F4" w14:textId="51B862D9" w:rsidR="0070643A" w:rsidRPr="0074109C" w:rsidRDefault="0074109C" w:rsidP="0070643A">
      <w:pPr>
        <w:spacing w:after="0"/>
        <w:ind w:left="1134" w:hanging="1134"/>
        <w:rPr>
          <w:lang w:val="en-US"/>
        </w:rPr>
      </w:pPr>
      <w:r w:rsidRPr="0074109C">
        <w:rPr>
          <w:lang w:val="en-US"/>
        </w:rPr>
        <w:t>The BoE agrees with the proposal to which it attaches the following conditions;</w:t>
      </w:r>
    </w:p>
    <w:p w14:paraId="58C97676" w14:textId="05189DAF" w:rsidR="0074109C" w:rsidRPr="0074109C" w:rsidRDefault="00A151D7" w:rsidP="00A151D7">
      <w:pPr>
        <w:spacing w:after="0"/>
        <w:rPr>
          <w:lang w:val="en-US"/>
        </w:rPr>
      </w:pPr>
      <w:r>
        <w:rPr>
          <w:lang w:val="en-US"/>
        </w:rPr>
        <w:t xml:space="preserve">- </w:t>
      </w:r>
      <w:r w:rsidR="0074109C" w:rsidRPr="0074109C">
        <w:rPr>
          <w:lang w:val="en-US"/>
        </w:rPr>
        <w:t>The audit report should be as concrete as possible in its recommendations, so that it is clear wh</w:t>
      </w:r>
      <w:r w:rsidR="00695014">
        <w:rPr>
          <w:lang w:val="en-US"/>
        </w:rPr>
        <w:t xml:space="preserve">at </w:t>
      </w:r>
      <w:r w:rsidR="0070643A">
        <w:rPr>
          <w:lang w:val="en-US"/>
        </w:rPr>
        <w:t>t</w:t>
      </w:r>
      <w:r w:rsidR="0074109C" w:rsidRPr="0074109C">
        <w:rPr>
          <w:lang w:val="en-US"/>
        </w:rPr>
        <w:t xml:space="preserve">he opportunities for growth for the </w:t>
      </w:r>
      <w:proofErr w:type="spellStart"/>
      <w:r w:rsidR="0074109C" w:rsidRPr="0074109C">
        <w:rPr>
          <w:lang w:val="en-US"/>
        </w:rPr>
        <w:t>organisation</w:t>
      </w:r>
      <w:proofErr w:type="spellEnd"/>
      <w:r w:rsidR="0074109C" w:rsidRPr="0074109C">
        <w:rPr>
          <w:lang w:val="en-US"/>
        </w:rPr>
        <w:t xml:space="preserve"> </w:t>
      </w:r>
      <w:r w:rsidR="00695014">
        <w:rPr>
          <w:lang w:val="en-US"/>
        </w:rPr>
        <w:t>are</w:t>
      </w:r>
      <w:r w:rsidR="0074109C" w:rsidRPr="0074109C">
        <w:rPr>
          <w:lang w:val="en-US"/>
        </w:rPr>
        <w:t>.</w:t>
      </w:r>
    </w:p>
    <w:p w14:paraId="08DC7BEC" w14:textId="0FBB14CD" w:rsidR="00F01D23" w:rsidRPr="0074109C" w:rsidRDefault="0074109C" w:rsidP="0074109C">
      <w:pPr>
        <w:spacing w:after="0"/>
        <w:ind w:left="1134" w:hanging="1134"/>
        <w:rPr>
          <w:lang w:val="en-US"/>
        </w:rPr>
      </w:pPr>
      <w:r w:rsidRPr="0074109C">
        <w:rPr>
          <w:lang w:val="en-US"/>
        </w:rPr>
        <w:t>- The certification scheme should be amended based on this decision.</w:t>
      </w:r>
    </w:p>
    <w:p w14:paraId="7A2C411A" w14:textId="77777777" w:rsidR="00AB739C" w:rsidRPr="0074109C" w:rsidRDefault="00AB739C" w:rsidP="00205DDA">
      <w:pPr>
        <w:spacing w:after="0"/>
        <w:ind w:left="1134" w:hanging="1134"/>
        <w:rPr>
          <w:lang w:val="en-US"/>
        </w:rPr>
      </w:pPr>
    </w:p>
    <w:p w14:paraId="0A284A4D" w14:textId="77777777" w:rsidR="00AB739C" w:rsidRPr="0074109C" w:rsidRDefault="00AB739C" w:rsidP="00205DDA">
      <w:pPr>
        <w:spacing w:after="0"/>
        <w:ind w:left="1134" w:hanging="1134"/>
        <w:rPr>
          <w:lang w:val="en-US"/>
        </w:rPr>
      </w:pPr>
    </w:p>
    <w:p w14:paraId="77E58B7A" w14:textId="77777777" w:rsidR="00AB739C" w:rsidRPr="0074109C" w:rsidRDefault="00AB739C" w:rsidP="00205DDA">
      <w:pPr>
        <w:spacing w:after="0"/>
        <w:ind w:left="1134" w:hanging="1134"/>
        <w:rPr>
          <w:lang w:val="en-US"/>
        </w:rPr>
      </w:pPr>
    </w:p>
    <w:p w14:paraId="66CE3677" w14:textId="77777777" w:rsidR="00AB739C" w:rsidRPr="0074109C" w:rsidRDefault="00AB739C" w:rsidP="00205DDA">
      <w:pPr>
        <w:spacing w:after="0"/>
        <w:ind w:left="1134" w:hanging="1134"/>
        <w:rPr>
          <w:lang w:val="en-US"/>
        </w:rPr>
      </w:pPr>
    </w:p>
    <w:p w14:paraId="5B22A9E2" w14:textId="77777777" w:rsidR="00B061A9" w:rsidRPr="0074109C" w:rsidRDefault="00B061A9" w:rsidP="00091459">
      <w:pPr>
        <w:spacing w:after="0"/>
        <w:rPr>
          <w:lang w:val="en-US"/>
        </w:rPr>
      </w:pPr>
    </w:p>
    <w:sectPr w:rsidR="00B061A9" w:rsidRPr="0074109C" w:rsidSect="0004750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1416" w:bottom="72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E28677" w14:textId="77777777" w:rsidR="00E85F54" w:rsidRDefault="00E85F54" w:rsidP="00CD0A9F">
      <w:pPr>
        <w:spacing w:after="0" w:line="240" w:lineRule="auto"/>
      </w:pPr>
      <w:r>
        <w:separator/>
      </w:r>
    </w:p>
  </w:endnote>
  <w:endnote w:type="continuationSeparator" w:id="0">
    <w:p w14:paraId="1962FF73" w14:textId="77777777" w:rsidR="00E85F54" w:rsidRDefault="00E85F54" w:rsidP="00CD0A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8F025" w14:textId="77777777" w:rsidR="007720D3" w:rsidRDefault="007720D3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53512" w14:textId="77777777" w:rsidR="007720D3" w:rsidRDefault="007720D3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BBB70C" w14:textId="77777777" w:rsidR="007720D3" w:rsidRDefault="007720D3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16088E" w14:textId="77777777" w:rsidR="00E85F54" w:rsidRDefault="00E85F54" w:rsidP="00CD0A9F">
      <w:pPr>
        <w:spacing w:after="0" w:line="240" w:lineRule="auto"/>
      </w:pPr>
      <w:r>
        <w:separator/>
      </w:r>
    </w:p>
  </w:footnote>
  <w:footnote w:type="continuationSeparator" w:id="0">
    <w:p w14:paraId="4A79E8D6" w14:textId="77777777" w:rsidR="00E85F54" w:rsidRDefault="00E85F54" w:rsidP="00CD0A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1455EA" w14:textId="77777777" w:rsidR="007720D3" w:rsidRDefault="007720D3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4F38E" w14:textId="42DE2520" w:rsidR="008D3B63" w:rsidRDefault="007720D3" w:rsidP="00872908">
    <w:pPr>
      <w:pStyle w:val="Koptekst"/>
      <w:jc w:val="right"/>
    </w:pPr>
    <w:r>
      <w:rPr>
        <w:noProof/>
      </w:rPr>
      <w:drawing>
        <wp:inline distT="0" distB="0" distL="0" distR="0" wp14:anchorId="5F430621" wp14:editId="294F0119">
          <wp:extent cx="2971800" cy="298450"/>
          <wp:effectExtent l="0" t="0" r="0" b="6350"/>
          <wp:docPr id="109689580" name="Afbeelding 1" descr="Afbeelding met schermopname, Graphics, Lettertype, ontwerp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689580" name="Afbeelding 1" descr="Afbeelding met schermopname, Graphics, Lettertype, ontwerp&#10;&#10;Automatisch gegenereerde beschrijving"/>
                  <pic:cNvPicPr>
                    <a:picLocks noChangeAspect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71800" cy="298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6C2498" w14:textId="77777777" w:rsidR="00893EF4" w:rsidRDefault="00893EF4" w:rsidP="00872908">
    <w:pPr>
      <w:pStyle w:val="Koptekst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0322C" w14:textId="77777777" w:rsidR="007720D3" w:rsidRDefault="007720D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85304"/>
    <w:multiLevelType w:val="hybridMultilevel"/>
    <w:tmpl w:val="2AAC51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657CF"/>
    <w:multiLevelType w:val="hybridMultilevel"/>
    <w:tmpl w:val="6A187E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85F29"/>
    <w:multiLevelType w:val="hybridMultilevel"/>
    <w:tmpl w:val="A8E04CA2"/>
    <w:lvl w:ilvl="0" w:tplc="6D6A133E">
      <w:numFmt w:val="bullet"/>
      <w:lvlText w:val="•"/>
      <w:lvlJc w:val="left"/>
      <w:pPr>
        <w:ind w:left="420" w:hanging="42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E667665"/>
    <w:multiLevelType w:val="hybridMultilevel"/>
    <w:tmpl w:val="C9DEFB40"/>
    <w:lvl w:ilvl="0" w:tplc="6D6A133E">
      <w:numFmt w:val="bullet"/>
      <w:lvlText w:val="•"/>
      <w:lvlJc w:val="left"/>
      <w:pPr>
        <w:ind w:left="420" w:hanging="42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D831B9"/>
    <w:multiLevelType w:val="hybridMultilevel"/>
    <w:tmpl w:val="8898B38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17CDF"/>
    <w:multiLevelType w:val="hybridMultilevel"/>
    <w:tmpl w:val="FE1AC40C"/>
    <w:lvl w:ilvl="0" w:tplc="8F6A533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260156"/>
    <w:multiLevelType w:val="hybridMultilevel"/>
    <w:tmpl w:val="64EE5ECC"/>
    <w:lvl w:ilvl="0" w:tplc="2AFA333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73129BB"/>
    <w:multiLevelType w:val="hybridMultilevel"/>
    <w:tmpl w:val="26EA324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571957"/>
    <w:multiLevelType w:val="hybridMultilevel"/>
    <w:tmpl w:val="BE72C53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165C6F"/>
    <w:multiLevelType w:val="hybridMultilevel"/>
    <w:tmpl w:val="D190157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3C4AB7"/>
    <w:multiLevelType w:val="hybridMultilevel"/>
    <w:tmpl w:val="FA06801E"/>
    <w:lvl w:ilvl="0" w:tplc="12A4661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5F763B"/>
    <w:multiLevelType w:val="hybridMultilevel"/>
    <w:tmpl w:val="F0CA1EDC"/>
    <w:lvl w:ilvl="0" w:tplc="6D6A133E">
      <w:numFmt w:val="bullet"/>
      <w:lvlText w:val="•"/>
      <w:lvlJc w:val="left"/>
      <w:pPr>
        <w:ind w:left="420" w:hanging="42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422905"/>
    <w:multiLevelType w:val="hybridMultilevel"/>
    <w:tmpl w:val="B0FC2944"/>
    <w:lvl w:ilvl="0" w:tplc="0413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4DA4561D"/>
    <w:multiLevelType w:val="hybridMultilevel"/>
    <w:tmpl w:val="C79419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F31C62"/>
    <w:multiLevelType w:val="hybridMultilevel"/>
    <w:tmpl w:val="3774A8E0"/>
    <w:lvl w:ilvl="0" w:tplc="04130017">
      <w:start w:val="1"/>
      <w:numFmt w:val="lowerLetter"/>
      <w:lvlText w:val="%1)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330307"/>
    <w:multiLevelType w:val="hybridMultilevel"/>
    <w:tmpl w:val="9DC2C4E8"/>
    <w:lvl w:ilvl="0" w:tplc="D8E09E3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F03D6B"/>
    <w:multiLevelType w:val="hybridMultilevel"/>
    <w:tmpl w:val="033C7C8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74489E"/>
    <w:multiLevelType w:val="hybridMultilevel"/>
    <w:tmpl w:val="43626C0C"/>
    <w:lvl w:ilvl="0" w:tplc="6D6A133E">
      <w:numFmt w:val="bullet"/>
      <w:lvlText w:val="•"/>
      <w:lvlJc w:val="left"/>
      <w:pPr>
        <w:ind w:left="420" w:hanging="42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8963102">
    <w:abstractNumId w:val="7"/>
  </w:num>
  <w:num w:numId="2" w16cid:durableId="2049376299">
    <w:abstractNumId w:val="1"/>
  </w:num>
  <w:num w:numId="3" w16cid:durableId="977800817">
    <w:abstractNumId w:val="10"/>
  </w:num>
  <w:num w:numId="4" w16cid:durableId="836848262">
    <w:abstractNumId w:val="5"/>
  </w:num>
  <w:num w:numId="5" w16cid:durableId="472141872">
    <w:abstractNumId w:val="16"/>
  </w:num>
  <w:num w:numId="6" w16cid:durableId="1393045224">
    <w:abstractNumId w:val="2"/>
  </w:num>
  <w:num w:numId="7" w16cid:durableId="325939714">
    <w:abstractNumId w:val="11"/>
  </w:num>
  <w:num w:numId="8" w16cid:durableId="467943658">
    <w:abstractNumId w:val="3"/>
  </w:num>
  <w:num w:numId="9" w16cid:durableId="1885411216">
    <w:abstractNumId w:val="17"/>
  </w:num>
  <w:num w:numId="10" w16cid:durableId="87583151">
    <w:abstractNumId w:val="14"/>
  </w:num>
  <w:num w:numId="11" w16cid:durableId="131875513">
    <w:abstractNumId w:val="13"/>
  </w:num>
  <w:num w:numId="12" w16cid:durableId="1960642901">
    <w:abstractNumId w:val="15"/>
  </w:num>
  <w:num w:numId="13" w16cid:durableId="1556239780">
    <w:abstractNumId w:val="0"/>
  </w:num>
  <w:num w:numId="14" w16cid:durableId="1654018463">
    <w:abstractNumId w:val="6"/>
  </w:num>
  <w:num w:numId="15" w16cid:durableId="336080825">
    <w:abstractNumId w:val="4"/>
  </w:num>
  <w:num w:numId="16" w16cid:durableId="1656715803">
    <w:abstractNumId w:val="9"/>
  </w:num>
  <w:num w:numId="17" w16cid:durableId="1360232111">
    <w:abstractNumId w:val="12"/>
  </w:num>
  <w:num w:numId="18" w16cid:durableId="1042771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A5A"/>
    <w:rsid w:val="00001B84"/>
    <w:rsid w:val="00002274"/>
    <w:rsid w:val="00006695"/>
    <w:rsid w:val="00012B2B"/>
    <w:rsid w:val="00015219"/>
    <w:rsid w:val="00035832"/>
    <w:rsid w:val="00040AC6"/>
    <w:rsid w:val="000442B5"/>
    <w:rsid w:val="00047508"/>
    <w:rsid w:val="00056509"/>
    <w:rsid w:val="00061064"/>
    <w:rsid w:val="000671A9"/>
    <w:rsid w:val="000714FD"/>
    <w:rsid w:val="00077430"/>
    <w:rsid w:val="0008716C"/>
    <w:rsid w:val="00090888"/>
    <w:rsid w:val="00091459"/>
    <w:rsid w:val="000A165B"/>
    <w:rsid w:val="000A2487"/>
    <w:rsid w:val="000B7A8E"/>
    <w:rsid w:val="000C4886"/>
    <w:rsid w:val="000D0410"/>
    <w:rsid w:val="000E2459"/>
    <w:rsid w:val="000F4268"/>
    <w:rsid w:val="0010051F"/>
    <w:rsid w:val="00105F3A"/>
    <w:rsid w:val="00132DAD"/>
    <w:rsid w:val="00146DA0"/>
    <w:rsid w:val="00153B20"/>
    <w:rsid w:val="00153D65"/>
    <w:rsid w:val="00156CA0"/>
    <w:rsid w:val="00163232"/>
    <w:rsid w:val="001668FA"/>
    <w:rsid w:val="001839C1"/>
    <w:rsid w:val="00193A5A"/>
    <w:rsid w:val="00196429"/>
    <w:rsid w:val="00197194"/>
    <w:rsid w:val="001B4382"/>
    <w:rsid w:val="001C0B90"/>
    <w:rsid w:val="001C1707"/>
    <w:rsid w:val="001C42FF"/>
    <w:rsid w:val="001C6D89"/>
    <w:rsid w:val="00203334"/>
    <w:rsid w:val="002037F6"/>
    <w:rsid w:val="00205DDA"/>
    <w:rsid w:val="00210AFE"/>
    <w:rsid w:val="00230FC5"/>
    <w:rsid w:val="00251628"/>
    <w:rsid w:val="00256583"/>
    <w:rsid w:val="002635C3"/>
    <w:rsid w:val="0026493F"/>
    <w:rsid w:val="00266EC5"/>
    <w:rsid w:val="00276494"/>
    <w:rsid w:val="00281793"/>
    <w:rsid w:val="00294573"/>
    <w:rsid w:val="00294D88"/>
    <w:rsid w:val="002A24AA"/>
    <w:rsid w:val="002A58E4"/>
    <w:rsid w:val="002B0093"/>
    <w:rsid w:val="002B074C"/>
    <w:rsid w:val="002B1FC9"/>
    <w:rsid w:val="002B5C4C"/>
    <w:rsid w:val="002C539C"/>
    <w:rsid w:val="002E1D8E"/>
    <w:rsid w:val="002E3E33"/>
    <w:rsid w:val="002F744C"/>
    <w:rsid w:val="0030371F"/>
    <w:rsid w:val="003058C1"/>
    <w:rsid w:val="00313C04"/>
    <w:rsid w:val="00320AC6"/>
    <w:rsid w:val="00325DDF"/>
    <w:rsid w:val="003273BB"/>
    <w:rsid w:val="00330173"/>
    <w:rsid w:val="00335E07"/>
    <w:rsid w:val="003400BB"/>
    <w:rsid w:val="00342B84"/>
    <w:rsid w:val="00346E11"/>
    <w:rsid w:val="003470BF"/>
    <w:rsid w:val="00347EC1"/>
    <w:rsid w:val="00355A3A"/>
    <w:rsid w:val="00371D6D"/>
    <w:rsid w:val="003829AC"/>
    <w:rsid w:val="00387865"/>
    <w:rsid w:val="003A4134"/>
    <w:rsid w:val="003A4730"/>
    <w:rsid w:val="003B21CB"/>
    <w:rsid w:val="003B3173"/>
    <w:rsid w:val="003D18B6"/>
    <w:rsid w:val="003D6B29"/>
    <w:rsid w:val="003E2C3A"/>
    <w:rsid w:val="003E4D5C"/>
    <w:rsid w:val="003E77D5"/>
    <w:rsid w:val="004153F6"/>
    <w:rsid w:val="0042517B"/>
    <w:rsid w:val="0043186F"/>
    <w:rsid w:val="00450501"/>
    <w:rsid w:val="00450ED9"/>
    <w:rsid w:val="0045253C"/>
    <w:rsid w:val="00455AE9"/>
    <w:rsid w:val="00460560"/>
    <w:rsid w:val="004647FE"/>
    <w:rsid w:val="00464E07"/>
    <w:rsid w:val="00481540"/>
    <w:rsid w:val="00484410"/>
    <w:rsid w:val="00491530"/>
    <w:rsid w:val="004A23C6"/>
    <w:rsid w:val="004C5A6F"/>
    <w:rsid w:val="004D0CE9"/>
    <w:rsid w:val="004D4A20"/>
    <w:rsid w:val="004E7747"/>
    <w:rsid w:val="004F7A47"/>
    <w:rsid w:val="0051345D"/>
    <w:rsid w:val="0051510C"/>
    <w:rsid w:val="00531408"/>
    <w:rsid w:val="00540069"/>
    <w:rsid w:val="005453EB"/>
    <w:rsid w:val="00555285"/>
    <w:rsid w:val="00557E76"/>
    <w:rsid w:val="00563EF2"/>
    <w:rsid w:val="0056763E"/>
    <w:rsid w:val="00567F60"/>
    <w:rsid w:val="00576DD5"/>
    <w:rsid w:val="00585C68"/>
    <w:rsid w:val="00594BB2"/>
    <w:rsid w:val="005971C1"/>
    <w:rsid w:val="005B25A1"/>
    <w:rsid w:val="005C0F0B"/>
    <w:rsid w:val="005D2336"/>
    <w:rsid w:val="005D537D"/>
    <w:rsid w:val="005E44E0"/>
    <w:rsid w:val="005F13D3"/>
    <w:rsid w:val="005F151B"/>
    <w:rsid w:val="005F187A"/>
    <w:rsid w:val="005F572F"/>
    <w:rsid w:val="00602187"/>
    <w:rsid w:val="00606899"/>
    <w:rsid w:val="006112E6"/>
    <w:rsid w:val="00611F3E"/>
    <w:rsid w:val="00617ABE"/>
    <w:rsid w:val="00617DC9"/>
    <w:rsid w:val="00617F66"/>
    <w:rsid w:val="0062733D"/>
    <w:rsid w:val="00634873"/>
    <w:rsid w:val="00635016"/>
    <w:rsid w:val="00652FAA"/>
    <w:rsid w:val="0066011A"/>
    <w:rsid w:val="00667F97"/>
    <w:rsid w:val="006766ED"/>
    <w:rsid w:val="006766F6"/>
    <w:rsid w:val="0068219A"/>
    <w:rsid w:val="00682791"/>
    <w:rsid w:val="0069011E"/>
    <w:rsid w:val="006916DD"/>
    <w:rsid w:val="00692F59"/>
    <w:rsid w:val="00693692"/>
    <w:rsid w:val="00695014"/>
    <w:rsid w:val="006A1EF8"/>
    <w:rsid w:val="006B5094"/>
    <w:rsid w:val="006C5EEB"/>
    <w:rsid w:val="006D1B63"/>
    <w:rsid w:val="006E2356"/>
    <w:rsid w:val="006E3FF0"/>
    <w:rsid w:val="006E7B1B"/>
    <w:rsid w:val="006F4C4A"/>
    <w:rsid w:val="0070643A"/>
    <w:rsid w:val="00711101"/>
    <w:rsid w:val="0072172B"/>
    <w:rsid w:val="00723977"/>
    <w:rsid w:val="0074109C"/>
    <w:rsid w:val="00741BFC"/>
    <w:rsid w:val="00757752"/>
    <w:rsid w:val="0077175F"/>
    <w:rsid w:val="007720D3"/>
    <w:rsid w:val="00783320"/>
    <w:rsid w:val="007A3966"/>
    <w:rsid w:val="007B6F2E"/>
    <w:rsid w:val="007D49A1"/>
    <w:rsid w:val="007E22DA"/>
    <w:rsid w:val="007E3358"/>
    <w:rsid w:val="007F23D8"/>
    <w:rsid w:val="007F4010"/>
    <w:rsid w:val="007F647D"/>
    <w:rsid w:val="007F75DC"/>
    <w:rsid w:val="00845366"/>
    <w:rsid w:val="00851EA1"/>
    <w:rsid w:val="00853C6E"/>
    <w:rsid w:val="008541D3"/>
    <w:rsid w:val="0085729C"/>
    <w:rsid w:val="008632B2"/>
    <w:rsid w:val="00870EFC"/>
    <w:rsid w:val="00872908"/>
    <w:rsid w:val="00884008"/>
    <w:rsid w:val="00893EF4"/>
    <w:rsid w:val="008A3374"/>
    <w:rsid w:val="008A5EC3"/>
    <w:rsid w:val="008D1DDB"/>
    <w:rsid w:val="008D381B"/>
    <w:rsid w:val="008D3B63"/>
    <w:rsid w:val="008D4EAE"/>
    <w:rsid w:val="008E125A"/>
    <w:rsid w:val="008E4A2C"/>
    <w:rsid w:val="008E5725"/>
    <w:rsid w:val="009118F0"/>
    <w:rsid w:val="00913165"/>
    <w:rsid w:val="0091626E"/>
    <w:rsid w:val="00917A91"/>
    <w:rsid w:val="009245B1"/>
    <w:rsid w:val="009250DD"/>
    <w:rsid w:val="00932779"/>
    <w:rsid w:val="009458BF"/>
    <w:rsid w:val="00960B52"/>
    <w:rsid w:val="00961B26"/>
    <w:rsid w:val="009776B9"/>
    <w:rsid w:val="00982652"/>
    <w:rsid w:val="00983CC3"/>
    <w:rsid w:val="009B020E"/>
    <w:rsid w:val="009B29D0"/>
    <w:rsid w:val="009C270F"/>
    <w:rsid w:val="009C48A1"/>
    <w:rsid w:val="009F0A8B"/>
    <w:rsid w:val="00A06064"/>
    <w:rsid w:val="00A07702"/>
    <w:rsid w:val="00A151D7"/>
    <w:rsid w:val="00A15DE6"/>
    <w:rsid w:val="00A20E49"/>
    <w:rsid w:val="00A212F8"/>
    <w:rsid w:val="00A23EAC"/>
    <w:rsid w:val="00A347A6"/>
    <w:rsid w:val="00A43260"/>
    <w:rsid w:val="00A46721"/>
    <w:rsid w:val="00A57E4B"/>
    <w:rsid w:val="00A80C16"/>
    <w:rsid w:val="00A811C2"/>
    <w:rsid w:val="00A858AC"/>
    <w:rsid w:val="00A92607"/>
    <w:rsid w:val="00A94629"/>
    <w:rsid w:val="00A94F0C"/>
    <w:rsid w:val="00AA7AD9"/>
    <w:rsid w:val="00AB167B"/>
    <w:rsid w:val="00AB1B2F"/>
    <w:rsid w:val="00AB6337"/>
    <w:rsid w:val="00AB739C"/>
    <w:rsid w:val="00AC0CB9"/>
    <w:rsid w:val="00AC2118"/>
    <w:rsid w:val="00AD6680"/>
    <w:rsid w:val="00AF2A05"/>
    <w:rsid w:val="00B0435D"/>
    <w:rsid w:val="00B061A9"/>
    <w:rsid w:val="00B11739"/>
    <w:rsid w:val="00B14D40"/>
    <w:rsid w:val="00B151B0"/>
    <w:rsid w:val="00B22857"/>
    <w:rsid w:val="00B25961"/>
    <w:rsid w:val="00B25DB8"/>
    <w:rsid w:val="00B30031"/>
    <w:rsid w:val="00B3518B"/>
    <w:rsid w:val="00B42C33"/>
    <w:rsid w:val="00B55E69"/>
    <w:rsid w:val="00B65432"/>
    <w:rsid w:val="00B66BF0"/>
    <w:rsid w:val="00BB58E0"/>
    <w:rsid w:val="00BC3040"/>
    <w:rsid w:val="00BC3AE7"/>
    <w:rsid w:val="00BD36A4"/>
    <w:rsid w:val="00BE0710"/>
    <w:rsid w:val="00BE2CEB"/>
    <w:rsid w:val="00BE3F53"/>
    <w:rsid w:val="00BE6BAE"/>
    <w:rsid w:val="00BF14B8"/>
    <w:rsid w:val="00BF6911"/>
    <w:rsid w:val="00C01635"/>
    <w:rsid w:val="00C0639E"/>
    <w:rsid w:val="00C06AEB"/>
    <w:rsid w:val="00C12347"/>
    <w:rsid w:val="00C2018C"/>
    <w:rsid w:val="00C32B81"/>
    <w:rsid w:val="00C356BE"/>
    <w:rsid w:val="00C41C7D"/>
    <w:rsid w:val="00C535BF"/>
    <w:rsid w:val="00C570AF"/>
    <w:rsid w:val="00C61C0E"/>
    <w:rsid w:val="00C62B99"/>
    <w:rsid w:val="00C82F7D"/>
    <w:rsid w:val="00C91F12"/>
    <w:rsid w:val="00C96F81"/>
    <w:rsid w:val="00CA11A8"/>
    <w:rsid w:val="00CC2C8C"/>
    <w:rsid w:val="00CC49B0"/>
    <w:rsid w:val="00CD0A9F"/>
    <w:rsid w:val="00CD2A67"/>
    <w:rsid w:val="00CD7066"/>
    <w:rsid w:val="00CE09F4"/>
    <w:rsid w:val="00CE7A1C"/>
    <w:rsid w:val="00CF49B0"/>
    <w:rsid w:val="00D02503"/>
    <w:rsid w:val="00D216A6"/>
    <w:rsid w:val="00D31882"/>
    <w:rsid w:val="00D35519"/>
    <w:rsid w:val="00D41149"/>
    <w:rsid w:val="00D44F58"/>
    <w:rsid w:val="00D45FFF"/>
    <w:rsid w:val="00D466DE"/>
    <w:rsid w:val="00D46FF8"/>
    <w:rsid w:val="00D52583"/>
    <w:rsid w:val="00D5378C"/>
    <w:rsid w:val="00D53928"/>
    <w:rsid w:val="00D77AF9"/>
    <w:rsid w:val="00D817F4"/>
    <w:rsid w:val="00D8754A"/>
    <w:rsid w:val="00D94BE8"/>
    <w:rsid w:val="00DC6BC1"/>
    <w:rsid w:val="00DD2110"/>
    <w:rsid w:val="00DD4532"/>
    <w:rsid w:val="00DE3A9A"/>
    <w:rsid w:val="00DF34B6"/>
    <w:rsid w:val="00DF41B2"/>
    <w:rsid w:val="00E00DBB"/>
    <w:rsid w:val="00E203A8"/>
    <w:rsid w:val="00E21295"/>
    <w:rsid w:val="00E27A2F"/>
    <w:rsid w:val="00E315A1"/>
    <w:rsid w:val="00E31A8C"/>
    <w:rsid w:val="00E43700"/>
    <w:rsid w:val="00E43FF6"/>
    <w:rsid w:val="00E45310"/>
    <w:rsid w:val="00E53CCA"/>
    <w:rsid w:val="00E65B45"/>
    <w:rsid w:val="00E66F92"/>
    <w:rsid w:val="00E73D0B"/>
    <w:rsid w:val="00E85F54"/>
    <w:rsid w:val="00E86E95"/>
    <w:rsid w:val="00E944FE"/>
    <w:rsid w:val="00EA25CA"/>
    <w:rsid w:val="00EB33E4"/>
    <w:rsid w:val="00EB489A"/>
    <w:rsid w:val="00EB7BEF"/>
    <w:rsid w:val="00EC1701"/>
    <w:rsid w:val="00EC6E1E"/>
    <w:rsid w:val="00ED3FCA"/>
    <w:rsid w:val="00ED689B"/>
    <w:rsid w:val="00EE21BA"/>
    <w:rsid w:val="00EF2143"/>
    <w:rsid w:val="00EF4097"/>
    <w:rsid w:val="00F01D23"/>
    <w:rsid w:val="00F020E6"/>
    <w:rsid w:val="00F128F5"/>
    <w:rsid w:val="00F16352"/>
    <w:rsid w:val="00F250BF"/>
    <w:rsid w:val="00F253ED"/>
    <w:rsid w:val="00F30F9B"/>
    <w:rsid w:val="00F32982"/>
    <w:rsid w:val="00F4329B"/>
    <w:rsid w:val="00F44243"/>
    <w:rsid w:val="00F4450F"/>
    <w:rsid w:val="00F455A3"/>
    <w:rsid w:val="00F4796B"/>
    <w:rsid w:val="00F52DE9"/>
    <w:rsid w:val="00F53CC6"/>
    <w:rsid w:val="00F64814"/>
    <w:rsid w:val="00F64EB5"/>
    <w:rsid w:val="00F721ED"/>
    <w:rsid w:val="00F86299"/>
    <w:rsid w:val="00F876EC"/>
    <w:rsid w:val="00FA3118"/>
    <w:rsid w:val="00FA6B79"/>
    <w:rsid w:val="00FB4035"/>
    <w:rsid w:val="00FD448E"/>
    <w:rsid w:val="00FE212E"/>
    <w:rsid w:val="00FE366B"/>
    <w:rsid w:val="00FF1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6598FA"/>
  <w15:docId w15:val="{2C9C64FB-37ED-43B2-A1F1-6416F33D9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47508"/>
    <w:pPr>
      <w:keepNext/>
      <w:keepLines/>
      <w:spacing w:before="480" w:after="0"/>
      <w:outlineLvl w:val="0"/>
    </w:pPr>
    <w:rPr>
      <w:rFonts w:ascii="Arial" w:eastAsiaTheme="majorEastAsia" w:hAnsi="Arial" w:cstheme="majorBidi"/>
      <w:b/>
      <w:color w:val="009691"/>
      <w:sz w:val="24"/>
      <w:szCs w:val="24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047508"/>
    <w:pPr>
      <w:keepNext/>
      <w:keepLines/>
      <w:spacing w:before="200" w:after="0"/>
      <w:outlineLvl w:val="1"/>
    </w:pPr>
    <w:rPr>
      <w:rFonts w:ascii="Arial" w:eastAsiaTheme="majorEastAsia" w:hAnsi="Arial" w:cstheme="majorBidi"/>
      <w:color w:val="009691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47508"/>
    <w:rPr>
      <w:rFonts w:ascii="Arial" w:eastAsiaTheme="majorEastAsia" w:hAnsi="Arial" w:cstheme="majorBidi"/>
      <w:b/>
      <w:color w:val="009691"/>
      <w:sz w:val="24"/>
      <w:szCs w:val="24"/>
    </w:rPr>
  </w:style>
  <w:style w:type="character" w:customStyle="1" w:styleId="Kop2Char">
    <w:name w:val="Kop 2 Char"/>
    <w:basedOn w:val="Standaardalinea-lettertype"/>
    <w:link w:val="Kop2"/>
    <w:uiPriority w:val="9"/>
    <w:rsid w:val="00047508"/>
    <w:rPr>
      <w:rFonts w:ascii="Arial" w:eastAsiaTheme="majorEastAsia" w:hAnsi="Arial" w:cstheme="majorBidi"/>
      <w:color w:val="009691"/>
      <w:sz w:val="24"/>
      <w:szCs w:val="24"/>
    </w:rPr>
  </w:style>
  <w:style w:type="paragraph" w:styleId="Lijstalinea">
    <w:name w:val="List Paragraph"/>
    <w:basedOn w:val="Standaard"/>
    <w:link w:val="LijstalineaChar"/>
    <w:uiPriority w:val="34"/>
    <w:qFormat/>
    <w:rsid w:val="00056509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0152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15219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CD0A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D0A9F"/>
  </w:style>
  <w:style w:type="paragraph" w:styleId="Voettekst">
    <w:name w:val="footer"/>
    <w:basedOn w:val="Standaard"/>
    <w:link w:val="VoettekstChar"/>
    <w:uiPriority w:val="99"/>
    <w:unhideWhenUsed/>
    <w:rsid w:val="00CD0A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D0A9F"/>
  </w:style>
  <w:style w:type="character" w:styleId="Verwijzingopmerking">
    <w:name w:val="annotation reference"/>
    <w:basedOn w:val="Standaardalinea-lettertype"/>
    <w:uiPriority w:val="99"/>
    <w:semiHidden/>
    <w:unhideWhenUsed/>
    <w:rsid w:val="006E3FF0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6E3FF0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6E3FF0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6E3FF0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6E3FF0"/>
    <w:rPr>
      <w:b/>
      <w:bCs/>
      <w:sz w:val="20"/>
      <w:szCs w:val="20"/>
    </w:rPr>
  </w:style>
  <w:style w:type="paragraph" w:customStyle="1" w:styleId="xmsonormal">
    <w:name w:val="x_msonormal"/>
    <w:basedOn w:val="Standaard"/>
    <w:rsid w:val="00C06A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LijstalineaChar">
    <w:name w:val="Lijstalinea Char"/>
    <w:basedOn w:val="Standaardalinea-lettertype"/>
    <w:link w:val="Lijstalinea"/>
    <w:uiPriority w:val="34"/>
    <w:locked/>
    <w:rsid w:val="00F721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9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9BEEF.CC24DF5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83786E03581C45827B29F1E77DA2F2" ma:contentTypeVersion="20" ma:contentTypeDescription="Een nieuw document maken." ma:contentTypeScope="" ma:versionID="d08b8a8a85b9332496ff4b2704bc1d25">
  <xsd:schema xmlns:xsd="http://www.w3.org/2001/XMLSchema" xmlns:xs="http://www.w3.org/2001/XMLSchema" xmlns:p="http://schemas.microsoft.com/office/2006/metadata/properties" xmlns:ns2="8c759bf6-42e2-4be2-8076-ca901ae762be" xmlns:ns3="0aa5b8dd-10c7-4ace-84a3-8edf5dd86461" targetNamespace="http://schemas.microsoft.com/office/2006/metadata/properties" ma:root="true" ma:fieldsID="ac6adac6cc7707c0eb96312fcb944799" ns2:_="" ns3:_="">
    <xsd:import namespace="8c759bf6-42e2-4be2-8076-ca901ae762be"/>
    <xsd:import namespace="0aa5b8dd-10c7-4ace-84a3-8edf5dd864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OCR" minOccurs="0"/>
                <xsd:element ref="ns3:SharedWithUsers" minOccurs="0"/>
                <xsd:element ref="ns3:SharedWithDetails" minOccurs="0"/>
                <xsd:element ref="ns2:Projectleider" minOccurs="0"/>
                <xsd:element ref="ns2:Status" minOccurs="0"/>
                <xsd:element ref="ns2:Datumentijd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759bf6-42e2-4be2-8076-ca901ae762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Afbeeldingtags" ma:readOnly="false" ma:fieldId="{5cf76f15-5ced-4ddc-b409-7134ff3c332f}" ma:taxonomyMulti="true" ma:sspId="d5d20fea-fdae-4f2f-ac66-dc9eff6945b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Projectleider" ma:index="22" nillable="true" ma:displayName="Projectleider" ma:list="UserInfo" ma:SharePointGroup="0" ma:internalName="Projectleid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atus" ma:index="23" nillable="true" ma:displayName="Status" ma:default="n ontwikkeling" ma:format="Dropdown" ma:internalName="Status">
      <xsd:simpleType>
        <xsd:restriction base="dms:Choice">
          <xsd:enumeration value="n ontwikkeling"/>
          <xsd:enumeration value="Actief"/>
          <xsd:enumeration value="Geschorst"/>
          <xsd:enumeration value="Teruggetrokken"/>
        </xsd:restriction>
      </xsd:simpleType>
    </xsd:element>
    <xsd:element name="Datumentijd" ma:index="24" nillable="true" ma:displayName="Datumentijd" ma:format="DateOnly" ma:internalName="Datumentijd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a5b8dd-10c7-4ace-84a3-8edf5dd86461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b70d6591-0ab7-4ad1-93a7-6d3bab08a52b}" ma:internalName="TaxCatchAll" ma:showField="CatchAllData" ma:web="0aa5b8dd-10c7-4ace-84a3-8edf5dd8646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759bf6-42e2-4be2-8076-ca901ae762be">
      <Terms xmlns="http://schemas.microsoft.com/office/infopath/2007/PartnerControls"/>
    </lcf76f155ced4ddcb4097134ff3c332f>
    <Status xmlns="8c759bf6-42e2-4be2-8076-ca901ae762be" xsi:nil="true"/>
    <Projectleider xmlns="8c759bf6-42e2-4be2-8076-ca901ae762be">
      <UserInfo>
        <DisplayName/>
        <AccountId xsi:nil="true"/>
        <AccountType/>
      </UserInfo>
    </Projectleider>
    <TaxCatchAll xmlns="0aa5b8dd-10c7-4ace-84a3-8edf5dd86461" xsi:nil="true"/>
    <Datumentijd xmlns="8c759bf6-42e2-4be2-8076-ca901ae762be" xsi:nil="true"/>
    <MediaLengthInSeconds xmlns="8c759bf6-42e2-4be2-8076-ca901ae762be" xsi:nil="true"/>
    <SharedWithUsers xmlns="0aa5b8dd-10c7-4ace-84a3-8edf5dd86461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79ECB93D-A870-4D7B-8F85-E7440C25AE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759bf6-42e2-4be2-8076-ca901ae762be"/>
    <ds:schemaRef ds:uri="0aa5b8dd-10c7-4ace-84a3-8edf5dd864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A89089-64AD-4834-9CA6-A80789D2C2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E0A75F-1063-4F9A-BB90-50D65C7698C0}">
  <ds:schemaRefs>
    <ds:schemaRef ds:uri="0aa5b8dd-10c7-4ace-84a3-8edf5dd86461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infopath/2007/PartnerControls"/>
    <ds:schemaRef ds:uri="8c759bf6-42e2-4be2-8076-ca901ae762be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231</Words>
  <Characters>1273</Characters>
  <Application>Microsoft Office Word</Application>
  <DocSecurity>0</DocSecurity>
  <Lines>10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TenneT TSO B.V.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Huijbregts, Ad</dc:creator>
  <cp:lastModifiedBy>Jeroen Haesenbos</cp:lastModifiedBy>
  <cp:revision>36</cp:revision>
  <cp:lastPrinted>2023-07-03T11:15:00Z</cp:lastPrinted>
  <dcterms:created xsi:type="dcterms:W3CDTF">2024-11-29T13:22:00Z</dcterms:created>
  <dcterms:modified xsi:type="dcterms:W3CDTF">2025-03-07T07:13:00Z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0x0101000E83786E03581C45827B29F1E77DA2F2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