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62F08F24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72172B">
              <w:rPr>
                <w:rFonts w:ascii="Arial" w:hAnsi="Arial" w:cs="Arial"/>
                <w:sz w:val="20"/>
                <w:szCs w:val="20"/>
              </w:rPr>
              <w:t>3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AE4C8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3C85667A" w:rsidR="00872908" w:rsidRPr="00047508" w:rsidRDefault="004D1EF7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esluit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4C80">
              <w:rPr>
                <w:rFonts w:ascii="Arial" w:hAnsi="Arial" w:cs="Arial"/>
                <w:sz w:val="20"/>
                <w:szCs w:val="20"/>
              </w:rPr>
              <w:t>Bijwoningen auditoren SCL 2.0</w:t>
            </w:r>
            <w:r w:rsidR="00143D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7F08852C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AE4C80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AE4C80">
              <w:rPr>
                <w:rFonts w:ascii="Arial" w:hAnsi="Arial" w:cs="Arial"/>
                <w:sz w:val="20"/>
                <w:szCs w:val="20"/>
              </w:rPr>
              <w:t>01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5F187A">
              <w:rPr>
                <w:rFonts w:ascii="Arial" w:hAnsi="Arial" w:cs="Arial"/>
                <w:sz w:val="20"/>
                <w:szCs w:val="20"/>
              </w:rPr>
              <w:t>0</w:t>
            </w:r>
            <w:r w:rsidR="00B353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26493F">
              <w:rPr>
                <w:rFonts w:ascii="Arial" w:hAnsi="Arial" w:cs="Arial"/>
                <w:sz w:val="20"/>
                <w:szCs w:val="20"/>
              </w:rPr>
              <w:t xml:space="preserve">norm en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51644C29" w:rsidR="00872908" w:rsidRPr="00047508" w:rsidRDefault="0072172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januari 2024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724FE5BA" w14:textId="77777777" w:rsidR="006E1375" w:rsidRDefault="006E1375" w:rsidP="006E1375">
      <w:pPr>
        <w:spacing w:after="0"/>
      </w:pPr>
      <w:r>
        <w:t xml:space="preserve">Vanaf 1 januari 2024 is het voor organisaties mogelijk om zich op SCL 2.0 te laten auditten/certificeren. Audits op SCL 2.0 zijn voor auditoren nieuw. </w:t>
      </w:r>
    </w:p>
    <w:p w14:paraId="7E2D0A66" w14:textId="77777777" w:rsidR="006E1375" w:rsidRDefault="006E1375" w:rsidP="006E1375">
      <w:pPr>
        <w:spacing w:after="0"/>
      </w:pPr>
      <w:r>
        <w:t>Alle auditoren zijn voorafgaand aan audits op SCL 2.0 verplicht om zich te laten bijscholen.</w:t>
      </w:r>
    </w:p>
    <w:p w14:paraId="20F4F8BF" w14:textId="77777777" w:rsidR="006E1375" w:rsidRDefault="006E1375" w:rsidP="006E1375">
      <w:pPr>
        <w:spacing w:after="0"/>
      </w:pPr>
      <w:r>
        <w:t>Bij de eerste audit zullen zij bijgewoond worden. Daarna wordt door de bijwoner bepaald of zij wel/niet definitief bevoegd verklaard kunnen worden voor audits op SCL 2.0. Tot die tijd hebben zij een voorlopige bevoegdverklaring.</w:t>
      </w:r>
    </w:p>
    <w:p w14:paraId="44FDFD5D" w14:textId="588C72F1" w:rsidR="009A3FB8" w:rsidRDefault="009A3FB8" w:rsidP="009A3FB8">
      <w:pPr>
        <w:spacing w:after="0"/>
      </w:pPr>
    </w:p>
    <w:p w14:paraId="5573DA12" w14:textId="77777777" w:rsidR="00E75C29" w:rsidRPr="007F4010" w:rsidRDefault="00E75C29" w:rsidP="00E75C29">
      <w:pPr>
        <w:spacing w:after="0"/>
        <w:rPr>
          <w:color w:val="009691"/>
        </w:rPr>
      </w:pPr>
      <w:r>
        <w:rPr>
          <w:color w:val="009691"/>
        </w:rPr>
        <w:t>Overweging</w:t>
      </w:r>
      <w:r w:rsidRPr="007F4010">
        <w:rPr>
          <w:color w:val="009691"/>
        </w:rPr>
        <w:t>;</w:t>
      </w:r>
    </w:p>
    <w:p w14:paraId="5881CC04" w14:textId="77777777" w:rsidR="00E75C29" w:rsidRDefault="00E75C29" w:rsidP="00E75C29">
      <w:pPr>
        <w:spacing w:after="0"/>
      </w:pPr>
      <w:r>
        <w:t>Auditoren moeten wennen aan de nieuwe methode en de nieuwe wijze van beoordelen.</w:t>
      </w:r>
    </w:p>
    <w:p w14:paraId="067C8960" w14:textId="77777777" w:rsidR="00E75C29" w:rsidRDefault="00E75C29" w:rsidP="00E75C29">
      <w:pPr>
        <w:spacing w:after="0"/>
      </w:pPr>
      <w:r>
        <w:t>Daar moeten zij de tijd voor krijgen. Een bijwoning tijdens de eerste audit is niet realistisch.</w:t>
      </w:r>
    </w:p>
    <w:p w14:paraId="72AEEC22" w14:textId="77777777" w:rsidR="00E75C29" w:rsidRDefault="00E75C29" w:rsidP="00E75C29">
      <w:pPr>
        <w:spacing w:after="0"/>
      </w:pPr>
    </w:p>
    <w:p w14:paraId="3BA5C066" w14:textId="77777777" w:rsidR="00E75C29" w:rsidRPr="00A46721" w:rsidRDefault="00E75C29" w:rsidP="00E75C29">
      <w:pPr>
        <w:spacing w:after="0"/>
        <w:rPr>
          <w:color w:val="009691"/>
        </w:rPr>
      </w:pPr>
      <w:r>
        <w:rPr>
          <w:color w:val="009691"/>
        </w:rPr>
        <w:t>B</w:t>
      </w:r>
      <w:r w:rsidRPr="00A46721">
        <w:rPr>
          <w:color w:val="009691"/>
        </w:rPr>
        <w:t>esluit:</w:t>
      </w:r>
    </w:p>
    <w:p w14:paraId="60D2E032" w14:textId="77777777" w:rsidR="00E75C29" w:rsidRDefault="00E75C29" w:rsidP="00E75C29">
      <w:pPr>
        <w:spacing w:after="0"/>
      </w:pPr>
      <w:r>
        <w:t>De CvD SCL heeft het volgende besluit genomen:</w:t>
      </w:r>
    </w:p>
    <w:p w14:paraId="14EFC186" w14:textId="77777777" w:rsidR="00E75C29" w:rsidRDefault="00E75C29" w:rsidP="00E75C29">
      <w:pPr>
        <w:spacing w:after="0"/>
      </w:pPr>
    </w:p>
    <w:p w14:paraId="4CDFDF9C" w14:textId="77777777" w:rsidR="00E75C29" w:rsidRDefault="00E75C29" w:rsidP="00E75C29">
      <w:pPr>
        <w:spacing w:after="0"/>
        <w:ind w:left="284" w:hanging="284"/>
      </w:pPr>
      <w:r>
        <w:t>Voor audits op SCL 2.0 moeten auditoren bijgewoond worden.</w:t>
      </w:r>
    </w:p>
    <w:p w14:paraId="43924AC6" w14:textId="77777777" w:rsidR="00E75C29" w:rsidRDefault="00E75C29" w:rsidP="00E75C29">
      <w:pPr>
        <w:spacing w:after="0"/>
        <w:ind w:left="284" w:hanging="284"/>
      </w:pPr>
      <w:r>
        <w:t>Deze bijwoning moet plaatsvinden tijdens de 1</w:t>
      </w:r>
      <w:r w:rsidRPr="000522A3">
        <w:rPr>
          <w:vertAlign w:val="superscript"/>
        </w:rPr>
        <w:t>e</w:t>
      </w:r>
      <w:r>
        <w:t>, 2</w:t>
      </w:r>
      <w:r w:rsidRPr="000522A3">
        <w:rPr>
          <w:vertAlign w:val="superscript"/>
        </w:rPr>
        <w:t>e</w:t>
      </w:r>
      <w:r>
        <w:t xml:space="preserve"> of 3</w:t>
      </w:r>
      <w:r w:rsidRPr="000522A3">
        <w:rPr>
          <w:vertAlign w:val="superscript"/>
        </w:rPr>
        <w:t>e</w:t>
      </w:r>
      <w:r>
        <w:t xml:space="preserve"> audit op SCL 2.0.</w:t>
      </w:r>
    </w:p>
    <w:p w14:paraId="5E4B655F" w14:textId="77777777" w:rsidR="00E75C29" w:rsidRDefault="00E75C29" w:rsidP="00E75C29">
      <w:pPr>
        <w:spacing w:after="0"/>
      </w:pPr>
      <w:r>
        <w:t>Na afloop van de bijwoning wordt door de bijwoner bepaald of de voorlopige bevoegdverklaring omgezet kan worden naar een definitieve bevoegdverklaring.</w:t>
      </w:r>
    </w:p>
    <w:p w14:paraId="33ED697B" w14:textId="77777777" w:rsidR="00AB739C" w:rsidRDefault="00AB739C" w:rsidP="00205DDA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default" r:id="rId10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270D" w14:textId="77777777" w:rsidR="00B96E02" w:rsidRDefault="00B96E02" w:rsidP="00CD0A9F">
      <w:pPr>
        <w:spacing w:after="0" w:line="240" w:lineRule="auto"/>
      </w:pPr>
      <w:r>
        <w:separator/>
      </w:r>
    </w:p>
  </w:endnote>
  <w:endnote w:type="continuationSeparator" w:id="0">
    <w:p w14:paraId="1CB471EA" w14:textId="77777777" w:rsidR="00B96E02" w:rsidRDefault="00B96E02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6F1C9" w14:textId="77777777" w:rsidR="00B96E02" w:rsidRDefault="00B96E02" w:rsidP="00CD0A9F">
      <w:pPr>
        <w:spacing w:after="0" w:line="240" w:lineRule="auto"/>
      </w:pPr>
      <w:r>
        <w:separator/>
      </w:r>
    </w:p>
  </w:footnote>
  <w:footnote w:type="continuationSeparator" w:id="0">
    <w:p w14:paraId="2CED25FA" w14:textId="77777777" w:rsidR="00B96E02" w:rsidRDefault="00B96E02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F38E" w14:textId="02058280" w:rsidR="008D3B63" w:rsidRDefault="00893EF4" w:rsidP="00872908">
    <w:pPr>
      <w:pStyle w:val="Koptekst"/>
      <w:jc w:val="right"/>
    </w:pPr>
    <w:r>
      <w:rPr>
        <w:noProof/>
      </w:rPr>
      <w:drawing>
        <wp:inline distT="0" distB="0" distL="0" distR="0" wp14:anchorId="66B2D5A8" wp14:editId="1C0B8A41">
          <wp:extent cx="2554605" cy="3168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42B5"/>
    <w:rsid w:val="00047508"/>
    <w:rsid w:val="000522A3"/>
    <w:rsid w:val="00056509"/>
    <w:rsid w:val="000714FD"/>
    <w:rsid w:val="0008716C"/>
    <w:rsid w:val="00091459"/>
    <w:rsid w:val="000A2487"/>
    <w:rsid w:val="000B7A8E"/>
    <w:rsid w:val="000C4886"/>
    <w:rsid w:val="000D0410"/>
    <w:rsid w:val="000D1B76"/>
    <w:rsid w:val="000E2459"/>
    <w:rsid w:val="000F4268"/>
    <w:rsid w:val="00105F3A"/>
    <w:rsid w:val="00132DAD"/>
    <w:rsid w:val="00143D2F"/>
    <w:rsid w:val="00146DA0"/>
    <w:rsid w:val="001539E3"/>
    <w:rsid w:val="00153B20"/>
    <w:rsid w:val="00153D65"/>
    <w:rsid w:val="001668FA"/>
    <w:rsid w:val="001839C1"/>
    <w:rsid w:val="00193A5A"/>
    <w:rsid w:val="00196429"/>
    <w:rsid w:val="00197194"/>
    <w:rsid w:val="001A085E"/>
    <w:rsid w:val="001C1707"/>
    <w:rsid w:val="001C42FF"/>
    <w:rsid w:val="00203334"/>
    <w:rsid w:val="002037F6"/>
    <w:rsid w:val="00205DDA"/>
    <w:rsid w:val="00210AFE"/>
    <w:rsid w:val="00230FC5"/>
    <w:rsid w:val="00251628"/>
    <w:rsid w:val="002549D3"/>
    <w:rsid w:val="00256583"/>
    <w:rsid w:val="002635C3"/>
    <w:rsid w:val="0026493F"/>
    <w:rsid w:val="00266EC5"/>
    <w:rsid w:val="00276494"/>
    <w:rsid w:val="00281793"/>
    <w:rsid w:val="00294573"/>
    <w:rsid w:val="00294D88"/>
    <w:rsid w:val="002A58E4"/>
    <w:rsid w:val="002B0093"/>
    <w:rsid w:val="002B074C"/>
    <w:rsid w:val="002C539C"/>
    <w:rsid w:val="002E0CE5"/>
    <w:rsid w:val="002E1D8E"/>
    <w:rsid w:val="002E3E33"/>
    <w:rsid w:val="002F744C"/>
    <w:rsid w:val="003058C1"/>
    <w:rsid w:val="00313C04"/>
    <w:rsid w:val="00320AC6"/>
    <w:rsid w:val="003273BB"/>
    <w:rsid w:val="00330173"/>
    <w:rsid w:val="00342B84"/>
    <w:rsid w:val="00347EC1"/>
    <w:rsid w:val="00352B98"/>
    <w:rsid w:val="00355A3A"/>
    <w:rsid w:val="00371D6D"/>
    <w:rsid w:val="003829AC"/>
    <w:rsid w:val="00387865"/>
    <w:rsid w:val="003D18B6"/>
    <w:rsid w:val="003D6B29"/>
    <w:rsid w:val="003E2C3A"/>
    <w:rsid w:val="003E77D5"/>
    <w:rsid w:val="004153F6"/>
    <w:rsid w:val="0043186F"/>
    <w:rsid w:val="00450501"/>
    <w:rsid w:val="00450ED9"/>
    <w:rsid w:val="0045253C"/>
    <w:rsid w:val="00455AE9"/>
    <w:rsid w:val="004647FE"/>
    <w:rsid w:val="00464E07"/>
    <w:rsid w:val="00464F62"/>
    <w:rsid w:val="00491530"/>
    <w:rsid w:val="004A23C6"/>
    <w:rsid w:val="004D0CE9"/>
    <w:rsid w:val="004D1EF7"/>
    <w:rsid w:val="004D4A20"/>
    <w:rsid w:val="004E7747"/>
    <w:rsid w:val="004F7A47"/>
    <w:rsid w:val="0051345D"/>
    <w:rsid w:val="0051510C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C0F0B"/>
    <w:rsid w:val="005C6964"/>
    <w:rsid w:val="005D2336"/>
    <w:rsid w:val="005D537D"/>
    <w:rsid w:val="005D73B5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39D0"/>
    <w:rsid w:val="00635016"/>
    <w:rsid w:val="00652FAA"/>
    <w:rsid w:val="0066011A"/>
    <w:rsid w:val="00667F97"/>
    <w:rsid w:val="006766F6"/>
    <w:rsid w:val="00682791"/>
    <w:rsid w:val="0069011E"/>
    <w:rsid w:val="006916DD"/>
    <w:rsid w:val="00693692"/>
    <w:rsid w:val="006A1EF8"/>
    <w:rsid w:val="006A236B"/>
    <w:rsid w:val="006B5094"/>
    <w:rsid w:val="006C5EEB"/>
    <w:rsid w:val="006E0793"/>
    <w:rsid w:val="006E1375"/>
    <w:rsid w:val="006E3FF0"/>
    <w:rsid w:val="006E7B1B"/>
    <w:rsid w:val="006F4C4A"/>
    <w:rsid w:val="00711101"/>
    <w:rsid w:val="0072172B"/>
    <w:rsid w:val="00723977"/>
    <w:rsid w:val="00734AF7"/>
    <w:rsid w:val="00741BFC"/>
    <w:rsid w:val="00757752"/>
    <w:rsid w:val="00783320"/>
    <w:rsid w:val="007A3966"/>
    <w:rsid w:val="007B6F2E"/>
    <w:rsid w:val="007E22DA"/>
    <w:rsid w:val="007F23D8"/>
    <w:rsid w:val="007F4010"/>
    <w:rsid w:val="007F647D"/>
    <w:rsid w:val="00813863"/>
    <w:rsid w:val="00845366"/>
    <w:rsid w:val="008541D3"/>
    <w:rsid w:val="0085729C"/>
    <w:rsid w:val="008632B2"/>
    <w:rsid w:val="00870EFC"/>
    <w:rsid w:val="00872908"/>
    <w:rsid w:val="00884008"/>
    <w:rsid w:val="00893EF4"/>
    <w:rsid w:val="008A5EC3"/>
    <w:rsid w:val="008D1DDB"/>
    <w:rsid w:val="008D3B63"/>
    <w:rsid w:val="008E125A"/>
    <w:rsid w:val="008E4A2C"/>
    <w:rsid w:val="008E5725"/>
    <w:rsid w:val="009118F0"/>
    <w:rsid w:val="00913165"/>
    <w:rsid w:val="0091626E"/>
    <w:rsid w:val="00917A91"/>
    <w:rsid w:val="009234C1"/>
    <w:rsid w:val="009245B1"/>
    <w:rsid w:val="009250DD"/>
    <w:rsid w:val="009306C7"/>
    <w:rsid w:val="00932779"/>
    <w:rsid w:val="009458BF"/>
    <w:rsid w:val="00954D0A"/>
    <w:rsid w:val="00961B26"/>
    <w:rsid w:val="009776B9"/>
    <w:rsid w:val="00983CC3"/>
    <w:rsid w:val="00993082"/>
    <w:rsid w:val="009A3FB8"/>
    <w:rsid w:val="009B020E"/>
    <w:rsid w:val="009C270F"/>
    <w:rsid w:val="009D3B76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754D2"/>
    <w:rsid w:val="00A811C2"/>
    <w:rsid w:val="00A858AC"/>
    <w:rsid w:val="00A94629"/>
    <w:rsid w:val="00A94F0C"/>
    <w:rsid w:val="00AA7AD9"/>
    <w:rsid w:val="00AB167B"/>
    <w:rsid w:val="00AB1B2F"/>
    <w:rsid w:val="00AB6337"/>
    <w:rsid w:val="00AB739C"/>
    <w:rsid w:val="00AC0CB9"/>
    <w:rsid w:val="00AC1C9F"/>
    <w:rsid w:val="00AD6680"/>
    <w:rsid w:val="00AE4C80"/>
    <w:rsid w:val="00B0435D"/>
    <w:rsid w:val="00B061A9"/>
    <w:rsid w:val="00B11739"/>
    <w:rsid w:val="00B14D40"/>
    <w:rsid w:val="00B22857"/>
    <w:rsid w:val="00B25961"/>
    <w:rsid w:val="00B25DB8"/>
    <w:rsid w:val="00B30031"/>
    <w:rsid w:val="00B3518B"/>
    <w:rsid w:val="00B35372"/>
    <w:rsid w:val="00B42C33"/>
    <w:rsid w:val="00B55E69"/>
    <w:rsid w:val="00B80F2E"/>
    <w:rsid w:val="00B96E02"/>
    <w:rsid w:val="00BC3040"/>
    <w:rsid w:val="00BC3AE7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535BF"/>
    <w:rsid w:val="00C570AF"/>
    <w:rsid w:val="00C62B99"/>
    <w:rsid w:val="00C82F7D"/>
    <w:rsid w:val="00C87B18"/>
    <w:rsid w:val="00C91F12"/>
    <w:rsid w:val="00C96F81"/>
    <w:rsid w:val="00CC49B0"/>
    <w:rsid w:val="00CD0A9F"/>
    <w:rsid w:val="00CD2A67"/>
    <w:rsid w:val="00CD7066"/>
    <w:rsid w:val="00CE09F4"/>
    <w:rsid w:val="00CE7A1C"/>
    <w:rsid w:val="00CF49B0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87758"/>
    <w:rsid w:val="00D94BE8"/>
    <w:rsid w:val="00DE3A9A"/>
    <w:rsid w:val="00DF41B2"/>
    <w:rsid w:val="00E00DBB"/>
    <w:rsid w:val="00E203A8"/>
    <w:rsid w:val="00E27A2F"/>
    <w:rsid w:val="00E315A1"/>
    <w:rsid w:val="00E43700"/>
    <w:rsid w:val="00E65B45"/>
    <w:rsid w:val="00E66F92"/>
    <w:rsid w:val="00E73D0B"/>
    <w:rsid w:val="00E75C29"/>
    <w:rsid w:val="00E944FE"/>
    <w:rsid w:val="00EB33E4"/>
    <w:rsid w:val="00EC1701"/>
    <w:rsid w:val="00ED3FCA"/>
    <w:rsid w:val="00ED689B"/>
    <w:rsid w:val="00EE21BA"/>
    <w:rsid w:val="00EF2143"/>
    <w:rsid w:val="00EF4097"/>
    <w:rsid w:val="00F250BF"/>
    <w:rsid w:val="00F30F9B"/>
    <w:rsid w:val="00F32982"/>
    <w:rsid w:val="00F44243"/>
    <w:rsid w:val="00F4450F"/>
    <w:rsid w:val="00F455A3"/>
    <w:rsid w:val="00F4796B"/>
    <w:rsid w:val="00F52DE9"/>
    <w:rsid w:val="00F53CC6"/>
    <w:rsid w:val="00F55B64"/>
    <w:rsid w:val="00F64814"/>
    <w:rsid w:val="00F721ED"/>
    <w:rsid w:val="00F8089B"/>
    <w:rsid w:val="00F86299"/>
    <w:rsid w:val="00F876EC"/>
    <w:rsid w:val="00FA3118"/>
    <w:rsid w:val="00FA6B79"/>
    <w:rsid w:val="00FB4035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19" ma:contentTypeDescription="Een nieuw document maken." ma:contentTypeScope="" ma:versionID="bde23a710cf673200371fadc7e566fb7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d116fd8dd1700c82014442932a723ebc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0A75F-1063-4F9A-BB90-50D65C7698C0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2.xml><?xml version="1.0" encoding="utf-8"?>
<ds:datastoreItem xmlns:ds="http://schemas.openxmlformats.org/officeDocument/2006/customXml" ds:itemID="{33316C1C-AA4B-4708-9049-1BC95B0C3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Ron van der Aa</cp:lastModifiedBy>
  <cp:revision>6</cp:revision>
  <cp:lastPrinted>2023-07-03T11:15:00Z</cp:lastPrinted>
  <dcterms:created xsi:type="dcterms:W3CDTF">2024-01-04T11:03:00Z</dcterms:created>
  <dcterms:modified xsi:type="dcterms:W3CDTF">2024-01-04T11:05:00Z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